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B70" w:rsidRDefault="004B7B70" w:rsidP="004B7B70">
      <w:pPr>
        <w:jc w:val="right"/>
        <w:rPr>
          <w:rFonts w:ascii="Century" w:eastAsia="ＭＳ 明朝" w:hAnsi="Century"/>
        </w:rPr>
      </w:pPr>
      <w:r>
        <w:rPr>
          <w:rFonts w:ascii="ＭＳ 明朝" w:eastAsia="ＭＳ 明朝" w:hAnsi="ＭＳ 明朝" w:hint="eastAsia"/>
        </w:rPr>
        <w:t>学籍番号：</w:t>
      </w:r>
      <w:r>
        <w:rPr>
          <w:rFonts w:ascii="Century" w:eastAsia="ＭＳ 明朝" w:hAnsi="Century"/>
        </w:rPr>
        <w:t>266825001</w:t>
      </w:r>
    </w:p>
    <w:p w:rsidR="009C12D3" w:rsidRPr="004B7B70" w:rsidRDefault="009C12D3" w:rsidP="004B7B70">
      <w:pPr>
        <w:jc w:val="right"/>
        <w:rPr>
          <w:rFonts w:ascii="Century" w:eastAsia="ＭＳ 明朝" w:hAnsi="Century"/>
        </w:rPr>
      </w:pPr>
      <w:r>
        <w:rPr>
          <w:rFonts w:ascii="ＭＳ 明朝" w:eastAsia="ＭＳ 明朝" w:hAnsi="ＭＳ 明朝" w:hint="eastAsia"/>
        </w:rPr>
        <w:t>学生氏名：橋本 環奈</w:t>
      </w:r>
    </w:p>
    <w:p w:rsidR="004B7B70" w:rsidRDefault="004B7B70" w:rsidP="004B7B7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作成日：</w:t>
      </w:r>
      <w:r w:rsidRPr="004B7B70">
        <w:rPr>
          <w:rFonts w:ascii="Century" w:eastAsia="ＭＳ 明朝" w:hAnsi="Century"/>
        </w:rPr>
        <w:t>2025</w:t>
      </w:r>
      <w:r>
        <w:rPr>
          <w:rFonts w:ascii="ＭＳ 明朝" w:eastAsia="ＭＳ 明朝" w:hAnsi="ＭＳ 明朝" w:hint="eastAsia"/>
        </w:rPr>
        <w:t>年</w:t>
      </w:r>
      <w:r w:rsidRPr="004B7B70">
        <w:rPr>
          <w:rFonts w:ascii="Century" w:eastAsia="ＭＳ 明朝" w:hAnsi="Century"/>
        </w:rPr>
        <w:t>4</w:t>
      </w:r>
      <w:r>
        <w:rPr>
          <w:rFonts w:ascii="ＭＳ 明朝" w:eastAsia="ＭＳ 明朝" w:hAnsi="ＭＳ 明朝" w:hint="eastAsia"/>
        </w:rPr>
        <w:t>月</w:t>
      </w:r>
      <w:r w:rsidRPr="004B7B70">
        <w:rPr>
          <w:rFonts w:ascii="Century" w:eastAsia="ＭＳ 明朝" w:hAnsi="Century"/>
        </w:rPr>
        <w:t>20</w:t>
      </w:r>
      <w:r>
        <w:rPr>
          <w:rFonts w:ascii="ＭＳ 明朝" w:eastAsia="ＭＳ 明朝" w:hAnsi="ＭＳ 明朝" w:hint="eastAsia"/>
        </w:rPr>
        <w:t>日</w:t>
      </w:r>
    </w:p>
    <w:p w:rsidR="004B7B70" w:rsidRDefault="004B7B70" w:rsidP="004B7B70">
      <w:pPr>
        <w:jc w:val="left"/>
        <w:rPr>
          <w:rFonts w:ascii="ＭＳ 明朝" w:eastAsia="ＭＳ 明朝" w:hAnsi="ＭＳ 明朝"/>
        </w:rPr>
      </w:pPr>
    </w:p>
    <w:p w:rsidR="004B7B70" w:rsidRDefault="004B7B70" w:rsidP="004B7B7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Pr="004B7B70">
        <w:rPr>
          <w:rFonts w:ascii="Century" w:eastAsia="ＭＳ 明朝" w:hAnsi="Century"/>
        </w:rPr>
        <w:t>1</w:t>
      </w:r>
      <w:r>
        <w:rPr>
          <w:rFonts w:ascii="ＭＳ 明朝" w:eastAsia="ＭＳ 明朝" w:hAnsi="ＭＳ 明朝" w:hint="eastAsia"/>
        </w:rPr>
        <w:t>課題</w:t>
      </w:r>
    </w:p>
    <w:p w:rsidR="004B7B70" w:rsidRDefault="004B7B70" w:rsidP="004B7B7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スピーキング活動における教師の「支援」の在り方について</w:t>
      </w:r>
    </w:p>
    <w:p w:rsidR="004B7B70" w:rsidRDefault="004B7B70" w:rsidP="004B7B70">
      <w:pPr>
        <w:jc w:val="left"/>
        <w:rPr>
          <w:rFonts w:ascii="ＭＳ 明朝" w:eastAsia="ＭＳ 明朝" w:hAnsi="ＭＳ 明朝"/>
        </w:rPr>
      </w:pPr>
    </w:p>
    <w:p w:rsidR="004B7B70" w:rsidRDefault="004B7B70" w:rsidP="004B7B70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１．</w:t>
      </w:r>
      <w:r w:rsidRPr="00657168">
        <w:rPr>
          <w:rFonts w:ascii="ＭＳ 明朝" w:eastAsia="ＭＳ 明朝" w:hAnsi="ＭＳ 明朝"/>
          <w:b/>
          <w:bCs/>
        </w:rPr>
        <w:t>この活動における長所（良い点）と短所（課題点）をそれぞれ</w:t>
      </w:r>
      <w:r w:rsidRPr="004B7B70">
        <w:rPr>
          <w:rFonts w:ascii="Century" w:eastAsia="ＭＳ 明朝" w:hAnsi="Century"/>
          <w:b/>
          <w:bCs/>
        </w:rPr>
        <w:t>2</w:t>
      </w:r>
      <w:r w:rsidRPr="00657168">
        <w:rPr>
          <w:rFonts w:ascii="ＭＳ 明朝" w:eastAsia="ＭＳ 明朝" w:hAnsi="ＭＳ 明朝"/>
          <w:b/>
          <w:bCs/>
        </w:rPr>
        <w:t>つずつ挙げなさい。</w:t>
      </w:r>
    </w:p>
    <w:p w:rsidR="004B7B70" w:rsidRDefault="004B7B70" w:rsidP="004B7B70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長所：</w:t>
      </w:r>
    </w:p>
    <w:p w:rsidR="004B7B70" w:rsidRDefault="004B7B70" w:rsidP="004B7B70">
      <w:pPr>
        <w:rPr>
          <w:rFonts w:ascii="Century" w:eastAsia="ＭＳ 明朝" w:hAnsi="Century"/>
          <w:bCs/>
        </w:rPr>
      </w:pPr>
      <w:r>
        <w:rPr>
          <w:rFonts w:ascii="Century" w:eastAsia="ＭＳ 明朝" w:hAnsi="Century" w:hint="eastAsia"/>
          <w:bCs/>
        </w:rPr>
        <w:t>１．</w:t>
      </w:r>
    </w:p>
    <w:p w:rsidR="004B7B70" w:rsidRDefault="004B7B70" w:rsidP="004B7B70">
      <w:pPr>
        <w:rPr>
          <w:rFonts w:ascii="Century" w:eastAsia="ＭＳ 明朝" w:hAnsi="Century"/>
          <w:bCs/>
        </w:rPr>
      </w:pPr>
    </w:p>
    <w:p w:rsidR="004B7B70" w:rsidRDefault="004B7B70" w:rsidP="004B7B70">
      <w:pPr>
        <w:rPr>
          <w:rFonts w:ascii="Century" w:eastAsia="ＭＳ 明朝" w:hAnsi="Century"/>
          <w:bCs/>
        </w:rPr>
      </w:pPr>
      <w:r>
        <w:rPr>
          <w:rFonts w:ascii="Century" w:eastAsia="ＭＳ 明朝" w:hAnsi="Century" w:hint="eastAsia"/>
          <w:bCs/>
        </w:rPr>
        <w:t>２．</w:t>
      </w:r>
    </w:p>
    <w:p w:rsidR="004B7B70" w:rsidRDefault="004B7B70" w:rsidP="004B7B70">
      <w:pPr>
        <w:rPr>
          <w:rFonts w:ascii="Century" w:eastAsia="ＭＳ 明朝" w:hAnsi="Century"/>
          <w:bCs/>
        </w:rPr>
      </w:pPr>
    </w:p>
    <w:p w:rsidR="004B7B70" w:rsidRDefault="004B7B70" w:rsidP="004B7B70">
      <w:pPr>
        <w:jc w:val="lef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長所：</w:t>
      </w:r>
    </w:p>
    <w:p w:rsidR="004B7B70" w:rsidRDefault="004B7B70" w:rsidP="004B7B70">
      <w:pPr>
        <w:rPr>
          <w:rFonts w:ascii="Century" w:eastAsia="ＭＳ 明朝" w:hAnsi="Century"/>
          <w:bCs/>
        </w:rPr>
      </w:pPr>
      <w:r>
        <w:rPr>
          <w:rFonts w:ascii="Century" w:eastAsia="ＭＳ 明朝" w:hAnsi="Century" w:hint="eastAsia"/>
          <w:bCs/>
        </w:rPr>
        <w:t>１．</w:t>
      </w:r>
    </w:p>
    <w:p w:rsidR="004B7B70" w:rsidRDefault="004B7B70" w:rsidP="004B7B70">
      <w:pPr>
        <w:rPr>
          <w:rFonts w:ascii="Century" w:eastAsia="ＭＳ 明朝" w:hAnsi="Century"/>
          <w:bCs/>
        </w:rPr>
      </w:pPr>
    </w:p>
    <w:p w:rsidR="004B7B70" w:rsidRDefault="004B7B70" w:rsidP="004B7B70">
      <w:pPr>
        <w:rPr>
          <w:rFonts w:ascii="Century" w:eastAsia="ＭＳ 明朝" w:hAnsi="Century"/>
          <w:bCs/>
        </w:rPr>
      </w:pPr>
      <w:r>
        <w:rPr>
          <w:rFonts w:ascii="Century" w:eastAsia="ＭＳ 明朝" w:hAnsi="Century" w:hint="eastAsia"/>
          <w:bCs/>
        </w:rPr>
        <w:t>２．</w:t>
      </w:r>
    </w:p>
    <w:p w:rsidR="004B7B70" w:rsidRDefault="004B7B70" w:rsidP="004B7B70">
      <w:pPr>
        <w:jc w:val="left"/>
        <w:rPr>
          <w:rFonts w:ascii="Century" w:eastAsia="ＭＳ 明朝" w:hAnsi="Century"/>
          <w:bCs/>
        </w:rPr>
      </w:pPr>
    </w:p>
    <w:p w:rsidR="004B7B70" w:rsidRPr="00657168" w:rsidRDefault="004B7B70" w:rsidP="004B7B70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２</w:t>
      </w:r>
      <w:r w:rsidRPr="00657168">
        <w:rPr>
          <w:rFonts w:ascii="ＭＳ 明朝" w:eastAsia="ＭＳ 明朝" w:hAnsi="ＭＳ 明朝"/>
          <w:b/>
          <w:bCs/>
        </w:rPr>
        <w:t>. 生徒の発話をさらに豊かにしたり、不安を和らげたりするための具体的な工夫を</w:t>
      </w:r>
      <w:r>
        <w:rPr>
          <w:rFonts w:ascii="ＭＳ 明朝" w:eastAsia="ＭＳ 明朝" w:hAnsi="ＭＳ 明朝" w:hint="eastAsia"/>
          <w:b/>
          <w:bCs/>
        </w:rPr>
        <w:t>２</w:t>
      </w:r>
      <w:r w:rsidRPr="00657168">
        <w:rPr>
          <w:rFonts w:ascii="ＭＳ 明朝" w:eastAsia="ＭＳ 明朝" w:hAnsi="ＭＳ 明朝"/>
          <w:b/>
          <w:bCs/>
        </w:rPr>
        <w:t>つ以上提案しなさい。</w:t>
      </w:r>
    </w:p>
    <w:p w:rsidR="004B7B70" w:rsidRDefault="004B7B70" w:rsidP="004B7B70">
      <w:pPr>
        <w:rPr>
          <w:rFonts w:ascii="Century" w:eastAsia="ＭＳ 明朝" w:hAnsi="Century"/>
          <w:bCs/>
        </w:rPr>
      </w:pPr>
      <w:r>
        <w:rPr>
          <w:rFonts w:ascii="Century" w:eastAsia="ＭＳ 明朝" w:hAnsi="Century" w:hint="eastAsia"/>
          <w:bCs/>
        </w:rPr>
        <w:t>１．</w:t>
      </w:r>
    </w:p>
    <w:p w:rsidR="004B7B70" w:rsidRDefault="004B7B70" w:rsidP="004B7B70">
      <w:pPr>
        <w:rPr>
          <w:rFonts w:ascii="Century" w:eastAsia="ＭＳ 明朝" w:hAnsi="Century"/>
          <w:bCs/>
        </w:rPr>
      </w:pPr>
    </w:p>
    <w:p w:rsidR="004B7B70" w:rsidRDefault="004B7B70" w:rsidP="004B7B70">
      <w:pPr>
        <w:rPr>
          <w:rFonts w:ascii="Century" w:eastAsia="ＭＳ 明朝" w:hAnsi="Century"/>
          <w:bCs/>
        </w:rPr>
      </w:pPr>
      <w:r>
        <w:rPr>
          <w:rFonts w:ascii="Century" w:eastAsia="ＭＳ 明朝" w:hAnsi="Century" w:hint="eastAsia"/>
          <w:bCs/>
        </w:rPr>
        <w:t>２．</w:t>
      </w:r>
    </w:p>
    <w:p w:rsidR="004B7B70" w:rsidRDefault="004B7B70" w:rsidP="004B7B70">
      <w:pPr>
        <w:rPr>
          <w:rFonts w:ascii="Century" w:eastAsia="ＭＳ 明朝" w:hAnsi="Century"/>
          <w:bCs/>
        </w:rPr>
      </w:pPr>
    </w:p>
    <w:p w:rsidR="004B7B70" w:rsidRDefault="004B7B70" w:rsidP="004B7B70">
      <w:pPr>
        <w:rPr>
          <w:rFonts w:ascii="Century" w:eastAsia="ＭＳ 明朝" w:hAnsi="Century"/>
          <w:b/>
          <w:bCs/>
        </w:rPr>
      </w:pPr>
      <w:r>
        <w:rPr>
          <w:rFonts w:ascii="Century" w:eastAsia="ＭＳ 明朝" w:hAnsi="Century" w:hint="eastAsia"/>
          <w:b/>
          <w:bCs/>
        </w:rPr>
        <w:t>３</w:t>
      </w:r>
      <w:r w:rsidRPr="004B7B70">
        <w:rPr>
          <w:rFonts w:ascii="Century" w:eastAsia="ＭＳ 明朝" w:hAnsi="Century"/>
          <w:b/>
          <w:bCs/>
        </w:rPr>
        <w:t xml:space="preserve">. </w:t>
      </w:r>
      <w:r w:rsidRPr="004B7B70">
        <w:rPr>
          <w:rFonts w:ascii="Century" w:eastAsia="ＭＳ 明朝" w:hAnsi="Century"/>
          <w:b/>
          <w:bCs/>
        </w:rPr>
        <w:t>授業後の振り返り活動や評価方法について、改善案を述べなさい。</w:t>
      </w:r>
    </w:p>
    <w:p w:rsidR="004B7B70" w:rsidRPr="004B7B70" w:rsidRDefault="004B7B70" w:rsidP="004B7B70">
      <w:pPr>
        <w:rPr>
          <w:rFonts w:ascii="Century" w:eastAsia="ＭＳ 明朝" w:hAnsi="Century"/>
          <w:bCs/>
        </w:rPr>
      </w:pPr>
      <w:r>
        <w:rPr>
          <w:rFonts w:ascii="Century" w:eastAsia="ＭＳ 明朝" w:hAnsi="Century" w:hint="eastAsia"/>
          <w:bCs/>
        </w:rPr>
        <w:t xml:space="preserve">　</w:t>
      </w:r>
      <w:bookmarkStart w:id="0" w:name="_GoBack"/>
      <w:bookmarkEnd w:id="0"/>
    </w:p>
    <w:sectPr w:rsidR="004B7B70" w:rsidRPr="004B7B70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70" w:rsidRDefault="004B7B70" w:rsidP="004B7B70">
      <w:r>
        <w:separator/>
      </w:r>
    </w:p>
  </w:endnote>
  <w:endnote w:type="continuationSeparator" w:id="0">
    <w:p w:rsidR="004B7B70" w:rsidRDefault="004B7B70" w:rsidP="004B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7449162"/>
      <w:docPartObj>
        <w:docPartGallery w:val="Page Numbers (Bottom of Page)"/>
        <w:docPartUnique/>
      </w:docPartObj>
    </w:sdtPr>
    <w:sdtContent>
      <w:p w:rsidR="006341B9" w:rsidRDefault="006341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6341B9" w:rsidRDefault="006341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70" w:rsidRDefault="004B7B70" w:rsidP="004B7B70">
      <w:r>
        <w:separator/>
      </w:r>
    </w:p>
  </w:footnote>
  <w:footnote w:type="continuationSeparator" w:id="0">
    <w:p w:rsidR="004B7B70" w:rsidRDefault="004B7B70" w:rsidP="004B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B70" w:rsidRDefault="004B7B70" w:rsidP="004B7B70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聖徳大学</w:t>
    </w:r>
  </w:p>
  <w:p w:rsidR="004B7B70" w:rsidRDefault="004B7B70" w:rsidP="004B7B70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通信教育部</w:t>
    </w:r>
  </w:p>
  <w:p w:rsidR="004B7B70" w:rsidRPr="004B7B70" w:rsidRDefault="004B7B70" w:rsidP="004B7B70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英語科教育法</w:t>
    </w:r>
    <w:r w:rsidRPr="004B7B70">
      <w:rPr>
        <w:rFonts w:ascii="ＭＳ 明朝" w:eastAsia="ＭＳ 明朝" w:hAnsi="ＭＳ 明朝" w:cs="ＭＳ 明朝" w:hint="eastAsia"/>
      </w:rPr>
      <w:t>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70"/>
    <w:rsid w:val="004B7B70"/>
    <w:rsid w:val="006341B9"/>
    <w:rsid w:val="009C12D3"/>
    <w:rsid w:val="00C2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844842-7B72-4E94-80FF-6A5E7681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7B70"/>
  </w:style>
  <w:style w:type="paragraph" w:styleId="a5">
    <w:name w:val="footer"/>
    <w:basedOn w:val="a"/>
    <w:link w:val="a6"/>
    <w:uiPriority w:val="99"/>
    <w:unhideWhenUsed/>
    <w:rsid w:val="004B7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Hiroaki KATO</dc:creator>
  <cp:keywords/>
  <dc:description/>
  <cp:lastModifiedBy>Hiroaki KATO</cp:lastModifiedBy>
  <cp:revision>2</cp:revision>
  <dcterms:created xsi:type="dcterms:W3CDTF">2025-04-19T10:08:00Z</dcterms:created>
  <dcterms:modified xsi:type="dcterms:W3CDTF">2025-04-19T10:51:00Z</dcterms:modified>
</cp:coreProperties>
</file>